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11" w:rsidRDefault="00164F11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164F11" w:rsidRDefault="00164F11">
      <w:pPr>
        <w:pStyle w:val="ConsPlusNormal"/>
        <w:jc w:val="right"/>
      </w:pPr>
      <w:r>
        <w:t>к Постановлению</w:t>
      </w:r>
    </w:p>
    <w:p w:rsidR="00164F11" w:rsidRDefault="00164F11">
      <w:pPr>
        <w:pStyle w:val="ConsPlusNormal"/>
        <w:jc w:val="right"/>
      </w:pPr>
      <w:r>
        <w:t>Губернатора Самарской области</w:t>
      </w:r>
    </w:p>
    <w:p w:rsidR="00164F11" w:rsidRDefault="00164F11">
      <w:pPr>
        <w:pStyle w:val="ConsPlusNormal"/>
        <w:jc w:val="right"/>
      </w:pPr>
      <w:r>
        <w:t>от 26 апреля 2004 г. N 109</w:t>
      </w: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Title"/>
        <w:jc w:val="center"/>
      </w:pPr>
      <w:bookmarkStart w:id="1" w:name="P125"/>
      <w:bookmarkEnd w:id="1"/>
      <w:r>
        <w:t>ПОЛОЖЕНИЕ</w:t>
      </w:r>
    </w:p>
    <w:p w:rsidR="00164F11" w:rsidRDefault="00164F11">
      <w:pPr>
        <w:pStyle w:val="ConsPlusTitle"/>
        <w:jc w:val="center"/>
      </w:pPr>
      <w:r>
        <w:t>ОБ ИМЕННЫХ ПРЕМИЯХ ГУБЕРНАТОРА САМАРСКОЙ ОБЛАСТИ</w:t>
      </w:r>
    </w:p>
    <w:p w:rsidR="00164F11" w:rsidRDefault="00164F11">
      <w:pPr>
        <w:pStyle w:val="ConsPlusTitle"/>
        <w:jc w:val="center"/>
      </w:pPr>
      <w:r>
        <w:t>ДЛЯ ОДАРЕННЫХ ДЕТЕЙ И ПОДРОСТКОВ</w:t>
      </w:r>
    </w:p>
    <w:p w:rsidR="00164F11" w:rsidRDefault="00164F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4F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F11" w:rsidRDefault="00164F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F11" w:rsidRDefault="00164F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Самарской области от 28.11.2018 </w:t>
            </w:r>
            <w:hyperlink r:id="rId5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64F11" w:rsidRDefault="00164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6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ind w:firstLine="540"/>
        <w:jc w:val="both"/>
      </w:pPr>
      <w:r>
        <w:t>1. Настоящее Положение устанавливает порядок выдвижения кандидатов на присуждение именной премии Губернатора Самарской области для одаренных детей и подростков (далее - Премия), отбора лауреатов Премии, организации торжественной церемонии награждения лауреатов и выплаты Премии.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1.1. Премия носит персональный характер и присуждается за достижения индивидуального характера.</w:t>
      </w:r>
    </w:p>
    <w:p w:rsidR="00164F11" w:rsidRDefault="00164F11">
      <w:pPr>
        <w:pStyle w:val="ConsPlusNormal"/>
        <w:spacing w:before="220"/>
        <w:ind w:firstLine="540"/>
        <w:jc w:val="both"/>
      </w:pPr>
      <w:bookmarkStart w:id="2" w:name="P134"/>
      <w:bookmarkEnd w:id="2"/>
      <w:r>
        <w:t>1.2. Ежегодно присуждается 60 Премий в размере 12 тыс. рублей каждая.</w:t>
      </w:r>
    </w:p>
    <w:p w:rsidR="00164F11" w:rsidRDefault="00164F11">
      <w:pPr>
        <w:pStyle w:val="ConsPlusNormal"/>
        <w:spacing w:before="220"/>
        <w:ind w:firstLine="540"/>
        <w:jc w:val="both"/>
      </w:pPr>
      <w:bookmarkStart w:id="3" w:name="P135"/>
      <w:bookmarkEnd w:id="3"/>
      <w:r>
        <w:t>2. Кандидатами на присуждение Премии являются граждане Российской Федерации, проживающие на территории Самарской области и обучающиеся в образовательных организациях, в возрасте от 7 до 18 лет (включительно).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3. Выдвижение кандидатов на присуждение Премии производится по итогам очных региональных, межрегиональных, всероссийских и международных конкурсных мероприятий по следующим номинациям и квотам: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"Учебная и научно-исследовательская деятельность" - 15 человек;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"Художественное творчество" - 15 человек;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"Любительский спорт" - 15 человек;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"Социально значимая деятельность" - 10 человек,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"Техническое творчество" - 5 человек.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номинации "Учебная и научно-исследовательская деятельность" кандидатами на присуждение Премии являются одаренные дети и подростки, достигшие значительных результатов в различных областях учебной и научно-исследовательской деятельности: победители и призеры очных предметных олимпиад, научных конференций, форумов регионального, межрегионального, всероссийского и международного уровня.</w:t>
      </w:r>
      <w:proofErr w:type="gramEnd"/>
    </w:p>
    <w:p w:rsidR="00164F11" w:rsidRDefault="00164F11">
      <w:pPr>
        <w:pStyle w:val="ConsPlusNormal"/>
        <w:spacing w:before="220"/>
        <w:ind w:firstLine="540"/>
        <w:jc w:val="both"/>
      </w:pPr>
      <w:r>
        <w:t>5. В номинации "Художественное творчество" кандидатами на присуждение Премии являются одаренные дети и подростки, достигшие значительных результатов в разных видах искусств: победители, призеры, обладатели гран-при, лауреаты очных региональных, межрегиональных, всероссийских и международных конкурсных мероприятий художественной направленности.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 xml:space="preserve">6. В номинации "Любительский спорт" кандидатами на присуждение Премии являются юные спортсмены - победители и призеры очных региональных, межрегиональных, всероссийских и международных спортивных мероприятий (спартакиад, универсиад, </w:t>
      </w:r>
      <w:r>
        <w:lastRenderedPageBreak/>
        <w:t>чемпионатов, первенств), в том числе по национальным, неолимпийским и прикладным видам спорта.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7. В номинации "Техническое творчество" кандидатами на присуждение Премии являются одаренные дети и подростки, достигшие высоких результатов в различных областях технического творчества: победители и призеры очных конкурсных мероприятий технической направленности регионального, межрегионального, всероссийского и международного уровня.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8. В номинации "Социально значимая деятельность" кандидатами на присуждение Премии являются одаренные дети и подростки, достигшие высоких результатов в социально значимой деятельности: активисты общественных объединений, лидеры ученического самоуправления, волонтеры, активные участники добровольческого движения, авторы и участники социально значимых проектов.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9. Организационное, методическое, консультационное обеспечение мероприятий по присуждению Премий возлагается на министерство образования и науки Самарской области (далее - Координатор).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10. В функциональные обязанности Координатора входит: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определение сроков начала акции по представлению документов кандидатов на присуждение Премии, награждения лауреатов Премии;</w:t>
      </w:r>
    </w:p>
    <w:p w:rsidR="00164F11" w:rsidRDefault="00164F11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25.05.2020 N 127)</w:t>
      </w:r>
    </w:p>
    <w:p w:rsidR="00164F11" w:rsidRDefault="00164F1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распространением информации о начале акции по представлению документов кандидатов на присуждение Премии, о результатах конкурсного отбора, о награждении лауреатов Премии;</w:t>
      </w:r>
    </w:p>
    <w:p w:rsidR="00164F11" w:rsidRDefault="00164F11">
      <w:pPr>
        <w:pStyle w:val="ConsPlusNormal"/>
        <w:spacing w:before="220"/>
        <w:ind w:firstLine="540"/>
        <w:jc w:val="both"/>
      </w:pPr>
      <w:proofErr w:type="gramStart"/>
      <w:r>
        <w:t xml:space="preserve">определение оператора для технического обеспечения работы комиссии по присуждению именной премии Губернатора Самарской области для одаренных детей и подростков (далее - Комиссия), осуществляющего консультационную поддержку соискателям Премии, прием и регистрацию заявочных документов кандидатов на присуждение Премии, первичный просмотр заявочных документов и их сортировку по номинациям, обеспечивающего сохранность в течение одного года заявочных документов, заполнение регистрационных листов по формам согласно </w:t>
      </w:r>
      <w:hyperlink w:anchor="P199" w:history="1">
        <w:r>
          <w:rPr>
            <w:color w:val="0000FF"/>
          </w:rPr>
          <w:t>приложениям 1</w:t>
        </w:r>
        <w:proofErr w:type="gramEnd"/>
      </w:hyperlink>
      <w:r>
        <w:t xml:space="preserve">, </w:t>
      </w:r>
      <w:hyperlink w:anchor="P221" w:history="1">
        <w:r>
          <w:rPr>
            <w:color w:val="0000FF"/>
          </w:rPr>
          <w:t>2</w:t>
        </w:r>
      </w:hyperlink>
      <w:r>
        <w:t xml:space="preserve"> к настоящему Положению;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организация торжественной церемонии вручения дипломов лауреатам Премии;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организация выплаты Премии.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11. Выдвижение кандидатов на присуждение Премии осуществляется образовательными организациями, учреждениями дополнительного образования, учреждениями культуры, спортивными и общественными организациями (далее - Заявители).</w:t>
      </w:r>
    </w:p>
    <w:p w:rsidR="00164F11" w:rsidRDefault="00164F11">
      <w:pPr>
        <w:pStyle w:val="ConsPlusNormal"/>
        <w:spacing w:before="220"/>
        <w:ind w:firstLine="540"/>
        <w:jc w:val="both"/>
      </w:pPr>
      <w:bookmarkStart w:id="4" w:name="P156"/>
      <w:bookmarkEnd w:id="4"/>
      <w:r>
        <w:t>12. Заявители направляют в адрес Комиссии следующие документы:</w:t>
      </w:r>
    </w:p>
    <w:p w:rsidR="00164F11" w:rsidRDefault="00164F1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25.05.2020 N 127)</w:t>
      </w:r>
    </w:p>
    <w:p w:rsidR="00164F11" w:rsidRDefault="0062498C">
      <w:pPr>
        <w:pStyle w:val="ConsPlusNormal"/>
        <w:spacing w:before="220"/>
        <w:ind w:firstLine="540"/>
        <w:jc w:val="both"/>
      </w:pPr>
      <w:hyperlink w:anchor="P221" w:history="1">
        <w:r w:rsidR="00164F11">
          <w:rPr>
            <w:color w:val="0000FF"/>
          </w:rPr>
          <w:t>представление</w:t>
        </w:r>
      </w:hyperlink>
      <w:r w:rsidR="00164F11">
        <w:t xml:space="preserve"> кандидата, выдвигаемого на присуждение именной премии Губернатора Самарской области для одаренных детей и подростков, по форме согласно приложению 3 к настоящему Положению;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копия паспорта (свидетельства о рождении) кандидата на присуждение Премии;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справка с места учебы кандидата на присуждение Премии;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характеристика кандидата на присуждение Премии с места учебы;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 xml:space="preserve">материалы о достижениях кандидата на присуждение Премии за текущий календарный год </w:t>
      </w:r>
      <w:r>
        <w:lastRenderedPageBreak/>
        <w:t>и два предшествующих календарных года (копии грамот, дипломов, официальных протоколов спортивных соревнований);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Документы заверяются подписью и печатью Заявителя.</w:t>
      </w:r>
    </w:p>
    <w:p w:rsidR="00164F11" w:rsidRDefault="00164F11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13. Основаниями для отказа в допуске кандидата на присуждение Премии к общему рассмотрению Комиссией являются: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 xml:space="preserve">несоответствие кандидата на присуждение Премии критериям, установленным </w:t>
      </w:r>
      <w:hyperlink w:anchor="P135" w:history="1">
        <w:r>
          <w:rPr>
            <w:color w:val="0000FF"/>
          </w:rPr>
          <w:t>пунктом 2</w:t>
        </w:r>
      </w:hyperlink>
      <w:r>
        <w:t xml:space="preserve"> настоящего Положения;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кандидатом на присуждение Премии документов требованиям, предусмотренным </w:t>
      </w:r>
      <w:hyperlink w:anchor="P156" w:history="1">
        <w:r>
          <w:rPr>
            <w:color w:val="0000FF"/>
          </w:rPr>
          <w:t>пунктом 12</w:t>
        </w:r>
      </w:hyperlink>
      <w:r>
        <w:t xml:space="preserve"> настоящего Положения;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представление кандидатом на присуждение Премии недостоверных сведений.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14. Отбор кандидатов, выдвигаемых на присуждение Премии, осуществляется на конкурсной основе Комиссией.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15. Состав Комиссии утверждается постановлением Губернатора Самарской области. Общее руководство деятельностью Комиссии осуществляет председатель Комиссии.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16. Комиссия строит свою работу на принципах добровольности, коллегиальности и равноправия. Заседание Комиссии является правомочным, если на нем присутствуют не менее чем две трети ее членов.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17. В соответствии с номинациями Комиссия формирует из своего состава экспертные группы. В случае необходимости в состав экспертных групп могут входить приглашенные специалисты, не являющиеся членами Комиссии.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18. Эксперты должны объективно рассматривать заявочные документы, следовать высоким этическим стандартам во всех случаях, связанных с выполнением своих обязанностей.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19. Эксперты не должны представлять интересы Заявителей. В случае если эксперт находится в профессиональных и (или) родственных отношениях с Заявителем, он должен проинформировать об этом экспертную группу и передать заявочные документы для оценки другому лицу.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20. Каждая экспертная группа формирует критерии отбора, учитывающие специфику номинации.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21. После проведения дополнительной экспертизы представленных документов кандидатов на присуждение Премии экспертная группа Комиссии формирует ранжированный список кандидатов на присуждение Премии.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22. В соответствии с квотами, установленными для номинаций, экспертная группа формирует список лауреатов Премии. Итоги работы каждой экспертной группы оформляются протоколами.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23. Решение Комиссии оформляется итоговым протоколом, который подписывает председатель Комиссии и утверждает Губернатор Самарской области.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 xml:space="preserve">24. Премии присуждаются </w:t>
      </w:r>
      <w:proofErr w:type="gramStart"/>
      <w:r>
        <w:t>на основании утвержденного Губернатором Самарской области протокола за счет средств областного бюджета в соответствии со сводной бюджетной росписью областного бюджета на текущий финансовый год</w:t>
      </w:r>
      <w:proofErr w:type="gramEnd"/>
      <w:r>
        <w:t xml:space="preserve"> в пределах лимитов бюджетных обязательств, утвержденных министерству образования и науки Самарской области на соответствующие цели.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lastRenderedPageBreak/>
        <w:t>25. Лицам, удостоенным Премии, вручается денежная премия и диплом лауреата Премии.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26. Награждение лауреатов Премии осуществляется ежегодно в срок, определяемый Координатором. В общий объем средств областного бюджета, предусматриваемых в законе Самарской области об областном бюджете на соответствующий финансовый год и на плановый период на выплату Премий, включается объем бюджетных ассигнований на проведение следующих мероприятий:</w:t>
      </w:r>
    </w:p>
    <w:p w:rsidR="00164F11" w:rsidRDefault="00164F1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25.05.2020 N 127)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организация торжественной церемонии вручения дипломов лауреатам Премии;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выплата Премий.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 xml:space="preserve">27. Премии выплачиваются не позднее двадцати рабочих дней со дня проведения торжественной церемонии вручения дипломов лауреатам Премии. Выплата Премии осуществляется из расчета установленной </w:t>
      </w:r>
      <w:hyperlink w:anchor="P134" w:history="1">
        <w:r>
          <w:rPr>
            <w:color w:val="0000FF"/>
          </w:rPr>
          <w:t>пунктом 1.2</w:t>
        </w:r>
      </w:hyperlink>
      <w:r>
        <w:t xml:space="preserve"> настоящего Положения суммы на каждого лауреата за вычетом налога на доходы физических лиц.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28. Списки учащихся, удостоенных Премии, размещаются на сайте Координатора.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>29. Не допускается повторное в течение следующих трех лет присуждение Премии по одной номинации одному и тому же лицу, а также присуждение Премии в текущем году одному и тому же лицу по нескольким номинациям одновременно.</w:t>
      </w: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jc w:val="right"/>
        <w:outlineLvl w:val="1"/>
      </w:pPr>
      <w:r>
        <w:t>Приложение 1</w:t>
      </w:r>
    </w:p>
    <w:p w:rsidR="00164F11" w:rsidRDefault="00164F11">
      <w:pPr>
        <w:pStyle w:val="ConsPlusNormal"/>
        <w:jc w:val="right"/>
      </w:pPr>
      <w:r>
        <w:t>к Положению</w:t>
      </w:r>
    </w:p>
    <w:p w:rsidR="00164F11" w:rsidRDefault="00164F11">
      <w:pPr>
        <w:pStyle w:val="ConsPlusNormal"/>
        <w:jc w:val="right"/>
      </w:pPr>
      <w:r>
        <w:t>об именных премиях</w:t>
      </w:r>
    </w:p>
    <w:p w:rsidR="00164F11" w:rsidRDefault="00164F11">
      <w:pPr>
        <w:pStyle w:val="ConsPlusNormal"/>
        <w:jc w:val="right"/>
      </w:pPr>
      <w:r>
        <w:t>Губернатора Самарской области</w:t>
      </w:r>
    </w:p>
    <w:p w:rsidR="00164F11" w:rsidRDefault="00164F11">
      <w:pPr>
        <w:pStyle w:val="ConsPlusNormal"/>
        <w:jc w:val="right"/>
      </w:pPr>
      <w:r>
        <w:t>для одаренных детей и подростков</w:t>
      </w: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jc w:val="center"/>
      </w:pPr>
      <w:bookmarkStart w:id="6" w:name="P199"/>
      <w:bookmarkEnd w:id="6"/>
      <w:r>
        <w:t>Общий регистрационный лист кандидатов,</w:t>
      </w:r>
    </w:p>
    <w:p w:rsidR="00164F11" w:rsidRDefault="00164F11">
      <w:pPr>
        <w:pStyle w:val="ConsPlusNormal"/>
        <w:jc w:val="center"/>
      </w:pPr>
      <w:r>
        <w:t>выдвигаемых на присуждение именных премий Губернатора</w:t>
      </w:r>
    </w:p>
    <w:p w:rsidR="00164F11" w:rsidRDefault="00164F11">
      <w:pPr>
        <w:pStyle w:val="ConsPlusNormal"/>
        <w:jc w:val="center"/>
      </w:pPr>
      <w:r>
        <w:t>Самарской области для одаренных детей и подростков</w:t>
      </w:r>
    </w:p>
    <w:p w:rsidR="00164F11" w:rsidRDefault="00164F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1538"/>
        <w:gridCol w:w="1398"/>
        <w:gridCol w:w="1892"/>
        <w:gridCol w:w="1818"/>
        <w:gridCol w:w="1757"/>
      </w:tblGrid>
      <w:tr w:rsidR="00164F11">
        <w:tc>
          <w:tcPr>
            <w:tcW w:w="8962" w:type="dxa"/>
            <w:gridSpan w:val="6"/>
          </w:tcPr>
          <w:p w:rsidR="00164F11" w:rsidRDefault="00164F11">
            <w:pPr>
              <w:pStyle w:val="ConsPlusNormal"/>
              <w:jc w:val="center"/>
            </w:pPr>
            <w:r>
              <w:t>Номинация</w:t>
            </w:r>
          </w:p>
        </w:tc>
      </w:tr>
      <w:tr w:rsidR="00164F11">
        <w:tc>
          <w:tcPr>
            <w:tcW w:w="559" w:type="dxa"/>
          </w:tcPr>
          <w:p w:rsidR="00164F11" w:rsidRDefault="00164F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8" w:type="dxa"/>
          </w:tcPr>
          <w:p w:rsidR="00164F11" w:rsidRDefault="00164F11">
            <w:pPr>
              <w:pStyle w:val="ConsPlusNormal"/>
              <w:jc w:val="center"/>
            </w:pPr>
            <w:r>
              <w:t>Ф.И.О. кандидата</w:t>
            </w:r>
          </w:p>
        </w:tc>
        <w:tc>
          <w:tcPr>
            <w:tcW w:w="1398" w:type="dxa"/>
          </w:tcPr>
          <w:p w:rsidR="00164F11" w:rsidRDefault="00164F11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892" w:type="dxa"/>
          </w:tcPr>
          <w:p w:rsidR="00164F11" w:rsidRDefault="00164F11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818" w:type="dxa"/>
          </w:tcPr>
          <w:p w:rsidR="00164F11" w:rsidRDefault="00164F11">
            <w:pPr>
              <w:pStyle w:val="ConsPlusNormal"/>
              <w:jc w:val="center"/>
            </w:pPr>
            <w:r>
              <w:t>Дата принятия документов</w:t>
            </w:r>
          </w:p>
        </w:tc>
        <w:tc>
          <w:tcPr>
            <w:tcW w:w="1757" w:type="dxa"/>
          </w:tcPr>
          <w:p w:rsidR="00164F11" w:rsidRDefault="00164F11">
            <w:pPr>
              <w:pStyle w:val="ConsPlusNormal"/>
              <w:jc w:val="center"/>
            </w:pPr>
            <w:r>
              <w:t>Дата возврата документов</w:t>
            </w:r>
          </w:p>
        </w:tc>
      </w:tr>
    </w:tbl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jc w:val="both"/>
      </w:pPr>
    </w:p>
    <w:p w:rsidR="00A26544" w:rsidRDefault="00A26544">
      <w:pPr>
        <w:pStyle w:val="ConsPlusNormal"/>
        <w:jc w:val="both"/>
      </w:pPr>
    </w:p>
    <w:p w:rsidR="00A26544" w:rsidRDefault="00A26544">
      <w:pPr>
        <w:pStyle w:val="ConsPlusNormal"/>
        <w:jc w:val="both"/>
      </w:pPr>
    </w:p>
    <w:p w:rsidR="00A26544" w:rsidRDefault="00A26544">
      <w:pPr>
        <w:pStyle w:val="ConsPlusNormal"/>
        <w:jc w:val="both"/>
      </w:pPr>
    </w:p>
    <w:p w:rsidR="00A26544" w:rsidRDefault="00A26544">
      <w:pPr>
        <w:pStyle w:val="ConsPlusNormal"/>
        <w:jc w:val="both"/>
      </w:pPr>
    </w:p>
    <w:p w:rsidR="00A26544" w:rsidRDefault="00A26544">
      <w:pPr>
        <w:pStyle w:val="ConsPlusNormal"/>
        <w:jc w:val="both"/>
      </w:pPr>
    </w:p>
    <w:p w:rsidR="00A26544" w:rsidRDefault="00A26544">
      <w:pPr>
        <w:pStyle w:val="ConsPlusNormal"/>
        <w:jc w:val="both"/>
      </w:pPr>
    </w:p>
    <w:p w:rsidR="00A26544" w:rsidRDefault="00A26544">
      <w:pPr>
        <w:pStyle w:val="ConsPlusNormal"/>
        <w:jc w:val="both"/>
      </w:pPr>
    </w:p>
    <w:p w:rsidR="00A26544" w:rsidRDefault="00A26544">
      <w:pPr>
        <w:pStyle w:val="ConsPlusNormal"/>
        <w:jc w:val="both"/>
      </w:pP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jc w:val="right"/>
        <w:outlineLvl w:val="1"/>
      </w:pPr>
      <w:r>
        <w:lastRenderedPageBreak/>
        <w:t>Приложение 2</w:t>
      </w:r>
    </w:p>
    <w:p w:rsidR="00164F11" w:rsidRDefault="00164F11">
      <w:pPr>
        <w:pStyle w:val="ConsPlusNormal"/>
        <w:jc w:val="right"/>
      </w:pPr>
      <w:r>
        <w:t>к Положению</w:t>
      </w:r>
    </w:p>
    <w:p w:rsidR="00164F11" w:rsidRDefault="00164F11">
      <w:pPr>
        <w:pStyle w:val="ConsPlusNormal"/>
        <w:jc w:val="right"/>
      </w:pPr>
      <w:r>
        <w:t>об именных премиях</w:t>
      </w:r>
    </w:p>
    <w:p w:rsidR="00164F11" w:rsidRDefault="00164F11">
      <w:pPr>
        <w:pStyle w:val="ConsPlusNormal"/>
        <w:jc w:val="right"/>
      </w:pPr>
      <w:r>
        <w:t>Губернатора Самарской области</w:t>
      </w:r>
    </w:p>
    <w:p w:rsidR="00164F11" w:rsidRDefault="00164F11">
      <w:pPr>
        <w:pStyle w:val="ConsPlusNormal"/>
        <w:jc w:val="right"/>
      </w:pPr>
      <w:r>
        <w:t>для одаренных детей и подростков</w:t>
      </w: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jc w:val="center"/>
      </w:pPr>
      <w:bookmarkStart w:id="7" w:name="P221"/>
      <w:bookmarkEnd w:id="7"/>
      <w:r>
        <w:t>Регистрационный лист</w:t>
      </w:r>
    </w:p>
    <w:p w:rsidR="00164F11" w:rsidRDefault="00164F11">
      <w:pPr>
        <w:pStyle w:val="ConsPlusNormal"/>
        <w:jc w:val="center"/>
      </w:pPr>
      <w:r>
        <w:t>экспертизы документов, представленных в комиссию</w:t>
      </w:r>
    </w:p>
    <w:p w:rsidR="00164F11" w:rsidRDefault="00164F11">
      <w:pPr>
        <w:pStyle w:val="ConsPlusNormal"/>
        <w:jc w:val="center"/>
      </w:pPr>
      <w:r>
        <w:t>по присуждению именных премий Губернатора Самарской области</w:t>
      </w:r>
    </w:p>
    <w:p w:rsidR="00164F11" w:rsidRDefault="00164F11">
      <w:pPr>
        <w:pStyle w:val="ConsPlusNormal"/>
        <w:jc w:val="center"/>
      </w:pPr>
      <w:r>
        <w:t>для одаренных детей и подростков</w:t>
      </w: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nformat"/>
        <w:jc w:val="both"/>
      </w:pPr>
      <w:r>
        <w:t>Номинация _________________________________________________________________</w:t>
      </w:r>
    </w:p>
    <w:p w:rsidR="00164F11" w:rsidRDefault="00164F11">
      <w:pPr>
        <w:pStyle w:val="ConsPlusNonformat"/>
        <w:jc w:val="both"/>
      </w:pPr>
      <w:r>
        <w:t>Фамилия ___________________________________________________________________</w:t>
      </w:r>
    </w:p>
    <w:p w:rsidR="00164F11" w:rsidRDefault="00164F11">
      <w:pPr>
        <w:pStyle w:val="ConsPlusNonformat"/>
        <w:jc w:val="both"/>
      </w:pPr>
      <w:r>
        <w:t>Имя _______________________________________________________________________</w:t>
      </w:r>
    </w:p>
    <w:p w:rsidR="00164F11" w:rsidRDefault="00164F11">
      <w:pPr>
        <w:pStyle w:val="ConsPlusNonformat"/>
        <w:jc w:val="both"/>
      </w:pPr>
      <w:r>
        <w:t>Отчество __________________________________________________________________</w:t>
      </w:r>
    </w:p>
    <w:p w:rsidR="00164F11" w:rsidRDefault="00164F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6104"/>
        <w:gridCol w:w="2268"/>
      </w:tblGrid>
      <w:tr w:rsidR="00164F11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64F11" w:rsidRDefault="00164F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</w:tcBorders>
          </w:tcPr>
          <w:p w:rsidR="00164F11" w:rsidRDefault="00164F1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64F11" w:rsidRDefault="00164F11">
            <w:pPr>
              <w:pStyle w:val="ConsPlusNormal"/>
              <w:jc w:val="center"/>
            </w:pPr>
            <w:proofErr w:type="gramStart"/>
            <w:r>
              <w:t>Принят</w:t>
            </w:r>
            <w:proofErr w:type="gramEnd"/>
            <w:r>
              <w:t>/не принят (да, нет)</w:t>
            </w:r>
          </w:p>
        </w:tc>
      </w:tr>
      <w:tr w:rsidR="00164F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</w:pPr>
            <w:r>
              <w:t>Представление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</w:pPr>
          </w:p>
        </w:tc>
      </w:tr>
      <w:tr w:rsidR="00164F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</w:pPr>
            <w:r>
              <w:t>Копия паспорта (свидетельства о рождении)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</w:pPr>
          </w:p>
        </w:tc>
      </w:tr>
      <w:tr w:rsidR="00164F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</w:pPr>
            <w:r>
              <w:t>Справка с места учебы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</w:pPr>
          </w:p>
        </w:tc>
      </w:tr>
      <w:tr w:rsidR="00164F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</w:pPr>
            <w:r>
              <w:t>Характеристика с места учебы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</w:pPr>
          </w:p>
        </w:tc>
      </w:tr>
      <w:tr w:rsidR="00164F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</w:pPr>
            <w:r>
              <w:t>Материалы о достижениях кандидата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</w:pPr>
          </w:p>
        </w:tc>
      </w:tr>
      <w:tr w:rsidR="00164F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</w:pPr>
            <w:r>
              <w:t>Согласие на обработку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F11" w:rsidRDefault="00164F11">
            <w:pPr>
              <w:pStyle w:val="ConsPlusNormal"/>
            </w:pPr>
          </w:p>
        </w:tc>
      </w:tr>
    </w:tbl>
    <w:p w:rsidR="00164F11" w:rsidRDefault="00164F11">
      <w:pPr>
        <w:pStyle w:val="ConsPlusNormal"/>
        <w:jc w:val="both"/>
      </w:pPr>
    </w:p>
    <w:p w:rsidR="00164F11" w:rsidRDefault="00164F11">
      <w:pPr>
        <w:pStyle w:val="ConsPlusNonformat"/>
        <w:jc w:val="both"/>
      </w:pPr>
      <w:r>
        <w:t xml:space="preserve">Результат экспертизы &lt;1&gt; ____________         </w:t>
      </w:r>
      <w:proofErr w:type="gramStart"/>
      <w:r>
        <w:t>Допущен</w:t>
      </w:r>
      <w:proofErr w:type="gramEnd"/>
      <w:r>
        <w:t>/не  допущен  к общему</w:t>
      </w:r>
    </w:p>
    <w:p w:rsidR="00164F11" w:rsidRDefault="00164F11">
      <w:pPr>
        <w:pStyle w:val="ConsPlusNonformat"/>
        <w:jc w:val="both"/>
      </w:pPr>
      <w:r>
        <w:t xml:space="preserve">                                              рассмотрению   комиссией   </w:t>
      </w:r>
      <w:proofErr w:type="gramStart"/>
      <w:r>
        <w:t>по</w:t>
      </w:r>
      <w:proofErr w:type="gramEnd"/>
    </w:p>
    <w:p w:rsidR="00164F11" w:rsidRDefault="00164F11">
      <w:pPr>
        <w:pStyle w:val="ConsPlusNonformat"/>
        <w:jc w:val="both"/>
      </w:pPr>
      <w:r>
        <w:t xml:space="preserve">                                              присуждению  именных   премий</w:t>
      </w:r>
    </w:p>
    <w:p w:rsidR="00164F11" w:rsidRDefault="00164F11">
      <w:pPr>
        <w:pStyle w:val="ConsPlusNonformat"/>
        <w:jc w:val="both"/>
      </w:pPr>
      <w:r>
        <w:t xml:space="preserve">                                              Губернатора Самарской области</w:t>
      </w:r>
    </w:p>
    <w:p w:rsidR="00164F11" w:rsidRDefault="00164F11">
      <w:pPr>
        <w:pStyle w:val="ConsPlusNonformat"/>
        <w:jc w:val="both"/>
      </w:pPr>
      <w:r>
        <w:t xml:space="preserve">                                              для    одаренных    детей   и</w:t>
      </w:r>
    </w:p>
    <w:p w:rsidR="00164F11" w:rsidRDefault="00164F11">
      <w:pPr>
        <w:pStyle w:val="ConsPlusNonformat"/>
        <w:jc w:val="both"/>
      </w:pPr>
      <w:r>
        <w:t xml:space="preserve">                                              подростков</w:t>
      </w:r>
    </w:p>
    <w:p w:rsidR="00164F11" w:rsidRDefault="00164F11">
      <w:pPr>
        <w:pStyle w:val="ConsPlusNonformat"/>
        <w:jc w:val="both"/>
      </w:pPr>
    </w:p>
    <w:p w:rsidR="00164F11" w:rsidRDefault="00164F11">
      <w:pPr>
        <w:pStyle w:val="ConsPlusNonformat"/>
        <w:jc w:val="both"/>
      </w:pPr>
      <w:r>
        <w:t>Дата проведения экспертизы _____________________</w:t>
      </w:r>
    </w:p>
    <w:p w:rsidR="00164F11" w:rsidRDefault="00164F11">
      <w:pPr>
        <w:pStyle w:val="ConsPlusNormal"/>
        <w:ind w:firstLine="540"/>
        <w:jc w:val="both"/>
      </w:pPr>
      <w:r>
        <w:t>--------------------------------</w:t>
      </w:r>
    </w:p>
    <w:p w:rsidR="00164F11" w:rsidRDefault="00164F11">
      <w:pPr>
        <w:pStyle w:val="ConsPlusNormal"/>
        <w:spacing w:before="220"/>
        <w:ind w:firstLine="540"/>
        <w:jc w:val="both"/>
      </w:pPr>
      <w:r>
        <w:t xml:space="preserve">&lt;1&gt; Основания </w:t>
      </w:r>
      <w:proofErr w:type="gramStart"/>
      <w:r>
        <w:t>для отказа в допуске к общему рассмотрению комиссией по присуждению именных премий Губернатора Самарской области для одаренных детей</w:t>
      </w:r>
      <w:proofErr w:type="gramEnd"/>
      <w:r>
        <w:t xml:space="preserve"> и подростков установлены </w:t>
      </w:r>
      <w:hyperlink w:anchor="P165" w:history="1">
        <w:r>
          <w:rPr>
            <w:color w:val="0000FF"/>
          </w:rPr>
          <w:t>пунктом 13</w:t>
        </w:r>
      </w:hyperlink>
      <w:r>
        <w:t xml:space="preserve"> Положения.</w:t>
      </w: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jc w:val="both"/>
      </w:pPr>
    </w:p>
    <w:p w:rsidR="00A26544" w:rsidRDefault="00A26544">
      <w:pPr>
        <w:pStyle w:val="ConsPlusNormal"/>
        <w:jc w:val="both"/>
      </w:pPr>
    </w:p>
    <w:p w:rsidR="00A26544" w:rsidRDefault="00A26544">
      <w:pPr>
        <w:pStyle w:val="ConsPlusNormal"/>
        <w:jc w:val="both"/>
      </w:pPr>
    </w:p>
    <w:p w:rsidR="00A26544" w:rsidRDefault="00A26544">
      <w:pPr>
        <w:pStyle w:val="ConsPlusNormal"/>
        <w:jc w:val="both"/>
      </w:pPr>
    </w:p>
    <w:p w:rsidR="00A26544" w:rsidRDefault="00A26544">
      <w:pPr>
        <w:pStyle w:val="ConsPlusNormal"/>
        <w:jc w:val="both"/>
      </w:pPr>
    </w:p>
    <w:p w:rsidR="00A26544" w:rsidRDefault="00A26544">
      <w:pPr>
        <w:pStyle w:val="ConsPlusNormal"/>
        <w:jc w:val="both"/>
      </w:pPr>
    </w:p>
    <w:p w:rsidR="00A26544" w:rsidRDefault="00A26544">
      <w:pPr>
        <w:pStyle w:val="ConsPlusNormal"/>
        <w:jc w:val="both"/>
      </w:pPr>
    </w:p>
    <w:p w:rsidR="00A26544" w:rsidRDefault="00A26544">
      <w:pPr>
        <w:pStyle w:val="ConsPlusNormal"/>
        <w:jc w:val="both"/>
      </w:pPr>
    </w:p>
    <w:p w:rsidR="00A26544" w:rsidRDefault="00A26544">
      <w:pPr>
        <w:pStyle w:val="ConsPlusNormal"/>
        <w:jc w:val="both"/>
      </w:pP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jc w:val="right"/>
        <w:outlineLvl w:val="1"/>
      </w:pPr>
      <w:r>
        <w:lastRenderedPageBreak/>
        <w:t>Приложение 3</w:t>
      </w:r>
    </w:p>
    <w:p w:rsidR="00164F11" w:rsidRDefault="00164F11">
      <w:pPr>
        <w:pStyle w:val="ConsPlusNormal"/>
        <w:jc w:val="right"/>
      </w:pPr>
      <w:r>
        <w:t>к Положению</w:t>
      </w:r>
    </w:p>
    <w:p w:rsidR="00164F11" w:rsidRDefault="00164F11">
      <w:pPr>
        <w:pStyle w:val="ConsPlusNormal"/>
        <w:jc w:val="right"/>
      </w:pPr>
      <w:r>
        <w:t>об именных премиях</w:t>
      </w:r>
    </w:p>
    <w:p w:rsidR="00164F11" w:rsidRDefault="00164F11">
      <w:pPr>
        <w:pStyle w:val="ConsPlusNormal"/>
        <w:jc w:val="right"/>
      </w:pPr>
      <w:r>
        <w:t>Губернатора Самарской области</w:t>
      </w:r>
    </w:p>
    <w:p w:rsidR="00164F11" w:rsidRDefault="00164F11">
      <w:pPr>
        <w:pStyle w:val="ConsPlusNormal"/>
        <w:jc w:val="right"/>
      </w:pPr>
      <w:r>
        <w:t>для одаренных детей и подростков</w:t>
      </w: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nformat"/>
        <w:jc w:val="both"/>
      </w:pPr>
      <w:r>
        <w:t xml:space="preserve">                               ПРЕДСТАВЛЕНИЕ</w:t>
      </w:r>
    </w:p>
    <w:p w:rsidR="00164F11" w:rsidRDefault="00164F11">
      <w:pPr>
        <w:pStyle w:val="ConsPlusNonformat"/>
        <w:jc w:val="both"/>
      </w:pPr>
      <w:r>
        <w:t xml:space="preserve">                  кандидата, выдвигаемого на присуждение</w:t>
      </w:r>
    </w:p>
    <w:p w:rsidR="00164F11" w:rsidRDefault="00164F11">
      <w:pPr>
        <w:pStyle w:val="ConsPlusNonformat"/>
        <w:jc w:val="both"/>
      </w:pPr>
      <w:r>
        <w:t xml:space="preserve">        именной премии Губернатора Самарской области для </w:t>
      </w:r>
      <w:proofErr w:type="gramStart"/>
      <w:r>
        <w:t>одаренных</w:t>
      </w:r>
      <w:proofErr w:type="gramEnd"/>
    </w:p>
    <w:p w:rsidR="00164F11" w:rsidRDefault="00164F11">
      <w:pPr>
        <w:pStyle w:val="ConsPlusNonformat"/>
        <w:jc w:val="both"/>
      </w:pPr>
      <w:r>
        <w:t xml:space="preserve">                            детей и подростков</w:t>
      </w:r>
    </w:p>
    <w:p w:rsidR="00164F11" w:rsidRDefault="00164F11">
      <w:pPr>
        <w:pStyle w:val="ConsPlusNonformat"/>
        <w:jc w:val="both"/>
      </w:pPr>
    </w:p>
    <w:p w:rsidR="00164F11" w:rsidRDefault="00164F11">
      <w:pPr>
        <w:pStyle w:val="ConsPlusNonformat"/>
        <w:jc w:val="both"/>
      </w:pPr>
      <w:r>
        <w:t>Сведения о кандидате:</w:t>
      </w:r>
    </w:p>
    <w:p w:rsidR="00164F11" w:rsidRDefault="00164F11">
      <w:pPr>
        <w:pStyle w:val="ConsPlusNonformat"/>
        <w:jc w:val="both"/>
      </w:pPr>
    </w:p>
    <w:p w:rsidR="00164F11" w:rsidRDefault="00164F11">
      <w:pPr>
        <w:pStyle w:val="ConsPlusNonformat"/>
        <w:jc w:val="both"/>
      </w:pPr>
      <w:r>
        <w:t>Ф.И.О. ____________________________________________________________________</w:t>
      </w:r>
    </w:p>
    <w:p w:rsidR="00164F11" w:rsidRDefault="00164F11">
      <w:pPr>
        <w:pStyle w:val="ConsPlusNonformat"/>
        <w:jc w:val="both"/>
      </w:pPr>
      <w:r>
        <w:t>Место учебы _______________________________________________________________</w:t>
      </w:r>
    </w:p>
    <w:p w:rsidR="00164F11" w:rsidRDefault="00164F11">
      <w:pPr>
        <w:pStyle w:val="ConsPlusNonformat"/>
        <w:jc w:val="both"/>
      </w:pPr>
      <w:r>
        <w:t xml:space="preserve">           </w:t>
      </w:r>
      <w:proofErr w:type="gramStart"/>
      <w:r>
        <w:t>(полное наименование образовательной организации в соответствии</w:t>
      </w:r>
      <w:proofErr w:type="gramEnd"/>
    </w:p>
    <w:p w:rsidR="00164F11" w:rsidRDefault="00164F11">
      <w:pPr>
        <w:pStyle w:val="ConsPlusNonformat"/>
        <w:jc w:val="both"/>
      </w:pPr>
      <w:r>
        <w:t xml:space="preserve">                          с уставом, положением)</w:t>
      </w:r>
    </w:p>
    <w:p w:rsidR="00164F11" w:rsidRDefault="00164F11">
      <w:pPr>
        <w:pStyle w:val="ConsPlusNonformat"/>
        <w:jc w:val="both"/>
      </w:pPr>
      <w:r>
        <w:t>Дата рождения _____________________________________________________________</w:t>
      </w:r>
    </w:p>
    <w:p w:rsidR="00164F11" w:rsidRDefault="00164F11">
      <w:pPr>
        <w:pStyle w:val="ConsPlusNonformat"/>
        <w:jc w:val="both"/>
      </w:pPr>
      <w:r>
        <w:t>Номинация _________________________________________________________________</w:t>
      </w:r>
    </w:p>
    <w:p w:rsidR="00164F11" w:rsidRDefault="00164F11">
      <w:pPr>
        <w:pStyle w:val="ConsPlusNonformat"/>
        <w:jc w:val="both"/>
      </w:pPr>
      <w:r>
        <w:t xml:space="preserve">          </w:t>
      </w:r>
      <w:proofErr w:type="gramStart"/>
      <w:r>
        <w:t>(учебная и научно-исследовательская деятельность, художественное</w:t>
      </w:r>
      <w:proofErr w:type="gramEnd"/>
    </w:p>
    <w:p w:rsidR="00164F11" w:rsidRDefault="00164F11">
      <w:pPr>
        <w:pStyle w:val="ConsPlusNonformat"/>
        <w:jc w:val="both"/>
      </w:pPr>
      <w:r>
        <w:t xml:space="preserve">              творчество, любительский спорт, техническое творчество,</w:t>
      </w:r>
    </w:p>
    <w:p w:rsidR="00164F11" w:rsidRDefault="00164F11">
      <w:pPr>
        <w:pStyle w:val="ConsPlusNonformat"/>
        <w:jc w:val="both"/>
      </w:pPr>
      <w:r>
        <w:t xml:space="preserve">                         социально значимая деятельность)</w:t>
      </w:r>
    </w:p>
    <w:p w:rsidR="00164F11" w:rsidRDefault="00164F11">
      <w:pPr>
        <w:pStyle w:val="ConsPlusNonformat"/>
        <w:jc w:val="both"/>
      </w:pPr>
      <w:r>
        <w:t>Наименование   конкурсных   мероприятий,   по  итогам  которых  выдвигается</w:t>
      </w:r>
    </w:p>
    <w:p w:rsidR="00164F11" w:rsidRDefault="00164F11">
      <w:pPr>
        <w:pStyle w:val="ConsPlusNonformat"/>
        <w:jc w:val="both"/>
      </w:pPr>
      <w:r>
        <w:t>кандидат, достижения кандидата ____________________________________________</w:t>
      </w:r>
    </w:p>
    <w:p w:rsidR="00164F11" w:rsidRDefault="00164F11">
      <w:pPr>
        <w:pStyle w:val="ConsPlusNonformat"/>
        <w:jc w:val="both"/>
      </w:pPr>
      <w:r>
        <w:t>___________________________________________________________________________</w:t>
      </w:r>
    </w:p>
    <w:p w:rsidR="00164F11" w:rsidRDefault="00164F11">
      <w:pPr>
        <w:pStyle w:val="ConsPlusNonformat"/>
        <w:jc w:val="both"/>
      </w:pPr>
      <w:r>
        <w:t>___________________________________________________________________________</w:t>
      </w:r>
    </w:p>
    <w:p w:rsidR="00164F11" w:rsidRDefault="00164F11">
      <w:pPr>
        <w:pStyle w:val="ConsPlusNonformat"/>
        <w:jc w:val="both"/>
      </w:pPr>
      <w:r>
        <w:t>___________________________________________________________________________</w:t>
      </w:r>
    </w:p>
    <w:p w:rsidR="00164F11" w:rsidRDefault="00164F11">
      <w:pPr>
        <w:pStyle w:val="ConsPlusNonformat"/>
        <w:jc w:val="both"/>
      </w:pPr>
      <w:r>
        <w:t>___________________________________________________________________________</w:t>
      </w:r>
    </w:p>
    <w:p w:rsidR="00164F11" w:rsidRDefault="00164F11">
      <w:pPr>
        <w:pStyle w:val="ConsPlusNonformat"/>
        <w:jc w:val="both"/>
      </w:pPr>
      <w:r>
        <w:t>Домашний адрес, индекс ____________________________________________________</w:t>
      </w:r>
    </w:p>
    <w:p w:rsidR="00164F11" w:rsidRDefault="00164F11">
      <w:pPr>
        <w:pStyle w:val="ConsPlusNonformat"/>
        <w:jc w:val="both"/>
      </w:pPr>
      <w:r>
        <w:t>Контактные телефоны _______________________________________________________</w:t>
      </w:r>
    </w:p>
    <w:p w:rsidR="00164F11" w:rsidRDefault="00164F11">
      <w:pPr>
        <w:pStyle w:val="ConsPlusNonformat"/>
        <w:jc w:val="both"/>
      </w:pPr>
      <w:r>
        <w:t>Сведения о родителях ______________________________________________________</w:t>
      </w:r>
    </w:p>
    <w:p w:rsidR="00164F11" w:rsidRDefault="00164F11">
      <w:pPr>
        <w:pStyle w:val="ConsPlusNonformat"/>
        <w:jc w:val="both"/>
      </w:pPr>
    </w:p>
    <w:p w:rsidR="00164F11" w:rsidRDefault="00164F11">
      <w:pPr>
        <w:pStyle w:val="ConsPlusNonformat"/>
        <w:jc w:val="both"/>
      </w:pPr>
      <w:r>
        <w:t>Сведения о заявителе:</w:t>
      </w:r>
    </w:p>
    <w:p w:rsidR="00164F11" w:rsidRDefault="00164F11">
      <w:pPr>
        <w:pStyle w:val="ConsPlusNonformat"/>
        <w:jc w:val="both"/>
      </w:pPr>
      <w:r>
        <w:t>Наименование заявителя ____________________________________________________</w:t>
      </w:r>
    </w:p>
    <w:p w:rsidR="00164F11" w:rsidRDefault="00164F11">
      <w:pPr>
        <w:pStyle w:val="ConsPlusNonformat"/>
        <w:jc w:val="both"/>
      </w:pPr>
      <w:r>
        <w:t xml:space="preserve">                            (с указанием организационно-правовой формы)</w:t>
      </w:r>
    </w:p>
    <w:p w:rsidR="00164F11" w:rsidRDefault="00164F11">
      <w:pPr>
        <w:pStyle w:val="ConsPlusNonformat"/>
        <w:jc w:val="both"/>
      </w:pPr>
      <w:r>
        <w:t>Ф.И.О. руководителя, его должность ________________________________________</w:t>
      </w:r>
    </w:p>
    <w:p w:rsidR="00164F11" w:rsidRDefault="00164F11">
      <w:pPr>
        <w:pStyle w:val="ConsPlusNonformat"/>
        <w:jc w:val="both"/>
      </w:pPr>
      <w:r>
        <w:t>Юридический и фактический адреса заявителя ________________________________</w:t>
      </w:r>
    </w:p>
    <w:p w:rsidR="00164F11" w:rsidRDefault="00164F11">
      <w:pPr>
        <w:pStyle w:val="ConsPlusNonformat"/>
        <w:jc w:val="both"/>
      </w:pPr>
      <w:r>
        <w:t>___________________________________________________________________________</w:t>
      </w:r>
    </w:p>
    <w:p w:rsidR="00164F11" w:rsidRDefault="00164F11">
      <w:pPr>
        <w:pStyle w:val="ConsPlusNonformat"/>
        <w:jc w:val="both"/>
      </w:pPr>
      <w:r>
        <w:t>Контактные телефоны _______________________________________________________</w:t>
      </w:r>
    </w:p>
    <w:p w:rsidR="00164F11" w:rsidRDefault="00164F11">
      <w:pPr>
        <w:pStyle w:val="ConsPlusNonformat"/>
        <w:jc w:val="both"/>
      </w:pPr>
      <w:r>
        <w:t>Подпись руководителя _______________                       Печать</w:t>
      </w:r>
    </w:p>
    <w:p w:rsidR="00164F11" w:rsidRDefault="00164F11">
      <w:pPr>
        <w:pStyle w:val="ConsPlusNonformat"/>
        <w:jc w:val="both"/>
      </w:pPr>
      <w:r>
        <w:t>Дата подачи представления "___" ______________ 20__ г.</w:t>
      </w: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jc w:val="both"/>
      </w:pPr>
    </w:p>
    <w:p w:rsidR="00164F11" w:rsidRDefault="00164F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1A6" w:rsidRDefault="004D31A6"/>
    <w:sectPr w:rsidR="004D31A6" w:rsidSect="00A265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11"/>
    <w:rsid w:val="00164F11"/>
    <w:rsid w:val="004D31A6"/>
    <w:rsid w:val="0062498C"/>
    <w:rsid w:val="00A26544"/>
    <w:rsid w:val="00C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4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4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4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4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E2C3F62CA14763585F5178188B19FC9C58AF6E21C685714663D3D4A91836947BF55577651454569B23C0021EC6736698FFCDD0AAB33DD3CAAAF98m37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E2C3F62CA14763585F5178188B19FC9C58AF6E21C685714663D3D4A91836947BF55577651454569B23C002FEC6736698FFCDD0AAB33DD3CAAAF98m37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E2C3F62CA14763585F5178188B19FC9C58AF6E21C685714663D3D4A91836947BF55577651454569B23C002EEC6736698FFCDD0AAB33DD3CAAAF98m37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2E2C3F62CA14763585F5178188B19FC9C58AF6E21E685F1B663D3D4A91836947BF55577651454569B23C002EEC6736698FFCDD0AAB33DD3CAAAF98m37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E2C3F62CA14763585F5178188B19FC9C58AF6E21C685714663D3D4A91836947BF55577651454569B23C0128EC6736698FFCDD0AAB33DD3CAAAF98m37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Юлия</cp:lastModifiedBy>
  <cp:revision>2</cp:revision>
  <cp:lastPrinted>2020-11-27T10:57:00Z</cp:lastPrinted>
  <dcterms:created xsi:type="dcterms:W3CDTF">2021-04-12T08:05:00Z</dcterms:created>
  <dcterms:modified xsi:type="dcterms:W3CDTF">2021-04-12T08:05:00Z</dcterms:modified>
</cp:coreProperties>
</file>